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36" w:rsidRDefault="00267536" w:rsidP="0049343B">
      <w:pPr>
        <w:pStyle w:val="Default"/>
        <w:spacing w:line="360" w:lineRule="auto"/>
        <w:rPr>
          <w:rFonts w:ascii="Arial" w:hAnsi="Arial" w:cs="Arial"/>
          <w:b/>
          <w:bCs/>
        </w:rPr>
      </w:pPr>
    </w:p>
    <w:p w:rsidR="0049343B" w:rsidRPr="0049343B" w:rsidRDefault="0049343B" w:rsidP="0049343B">
      <w:pPr>
        <w:pStyle w:val="Default"/>
        <w:spacing w:line="360" w:lineRule="auto"/>
        <w:rPr>
          <w:rFonts w:ascii="Arial" w:hAnsi="Arial" w:cs="Arial"/>
          <w:b/>
          <w:bCs/>
        </w:rPr>
      </w:pPr>
      <w:r w:rsidRPr="0049343B">
        <w:rPr>
          <w:rFonts w:ascii="Arial" w:hAnsi="Arial" w:cs="Arial"/>
          <w:b/>
          <w:bCs/>
        </w:rPr>
        <w:t xml:space="preserve">The trainings and material will be structured on following areas: </w:t>
      </w:r>
    </w:p>
    <w:p w:rsidR="0049343B" w:rsidRPr="0049343B" w:rsidRDefault="0049343B" w:rsidP="003116AC">
      <w:pPr>
        <w:pStyle w:val="Default"/>
        <w:spacing w:line="360" w:lineRule="auto"/>
        <w:jc w:val="both"/>
        <w:rPr>
          <w:rFonts w:ascii="Arial" w:hAnsi="Arial" w:cs="Arial"/>
        </w:rPr>
      </w:pPr>
      <w:r w:rsidRPr="0049343B">
        <w:rPr>
          <w:rFonts w:ascii="Arial" w:hAnsi="Arial" w:cs="Arial"/>
        </w:rPr>
        <w:t xml:space="preserve">(A)-Training Courses on Personal and Communication Skills Development. It helps </w:t>
      </w:r>
      <w:bookmarkStart w:id="0" w:name="_GoBack"/>
      <w:bookmarkEnd w:id="0"/>
      <w:r w:rsidRPr="0049343B">
        <w:rPr>
          <w:rFonts w:ascii="Arial" w:hAnsi="Arial" w:cs="Arial"/>
        </w:rPr>
        <w:t xml:space="preserve">them to set goals in their life to maximize their potential. They will be guided to identify the skills they need to enhance their employability prospects, raise their confidence, and lead to fulfilling higher quality life. Extensive focus will be on the communication skills. </w:t>
      </w:r>
    </w:p>
    <w:p w:rsidR="0049343B" w:rsidRPr="0049343B" w:rsidRDefault="0049343B" w:rsidP="003116AC">
      <w:pPr>
        <w:pStyle w:val="Default"/>
        <w:spacing w:line="360" w:lineRule="auto"/>
        <w:jc w:val="both"/>
        <w:rPr>
          <w:rFonts w:ascii="Arial" w:hAnsi="Arial" w:cs="Arial"/>
        </w:rPr>
      </w:pPr>
      <w:r w:rsidRPr="0049343B">
        <w:rPr>
          <w:rFonts w:ascii="Arial" w:hAnsi="Arial" w:cs="Arial"/>
        </w:rPr>
        <w:t xml:space="preserve">(B)-Training on job preparation to equip unemployment people with advanced job hunting skills and career development. These experiences will provide the people with an insight into the tasks and duties of different industries. </w:t>
      </w:r>
    </w:p>
    <w:p w:rsidR="0049343B" w:rsidRPr="0049343B" w:rsidRDefault="0049343B" w:rsidP="003116AC">
      <w:pPr>
        <w:pStyle w:val="Default"/>
        <w:spacing w:line="360" w:lineRule="auto"/>
        <w:jc w:val="both"/>
        <w:rPr>
          <w:rFonts w:ascii="Arial" w:hAnsi="Arial" w:cs="Arial"/>
        </w:rPr>
      </w:pPr>
      <w:r w:rsidRPr="0049343B">
        <w:rPr>
          <w:rFonts w:ascii="Arial" w:hAnsi="Arial" w:cs="Arial"/>
        </w:rPr>
        <w:t>(C)- Training course on interview skills and the opportunity to participate in Industr</w:t>
      </w:r>
      <w:r w:rsidR="00E223C0">
        <w:rPr>
          <w:rFonts w:ascii="Arial" w:hAnsi="Arial" w:cs="Arial"/>
        </w:rPr>
        <w:t>y Awareness Experiences and to e</w:t>
      </w:r>
      <w:r w:rsidRPr="0049343B">
        <w:rPr>
          <w:rFonts w:ascii="Arial" w:hAnsi="Arial" w:cs="Arial"/>
        </w:rPr>
        <w:t xml:space="preserve">nhance of persuading </w:t>
      </w:r>
    </w:p>
    <w:p w:rsidR="00FF54DF" w:rsidRPr="0049343B" w:rsidRDefault="0049343B" w:rsidP="003116AC">
      <w:pPr>
        <w:spacing w:line="360" w:lineRule="auto"/>
        <w:jc w:val="both"/>
        <w:rPr>
          <w:rFonts w:ascii="Arial" w:hAnsi="Arial" w:cs="Arial"/>
          <w:sz w:val="24"/>
          <w:szCs w:val="24"/>
        </w:rPr>
      </w:pPr>
      <w:r w:rsidRPr="0049343B">
        <w:rPr>
          <w:rFonts w:ascii="Arial" w:hAnsi="Arial" w:cs="Arial"/>
          <w:sz w:val="24"/>
          <w:szCs w:val="24"/>
        </w:rPr>
        <w:t xml:space="preserve">(D)-Global citizenship education and civil </w:t>
      </w:r>
      <w:proofErr w:type="spellStart"/>
      <w:r w:rsidRPr="0049343B">
        <w:rPr>
          <w:rFonts w:ascii="Arial" w:hAnsi="Arial" w:cs="Arial"/>
          <w:sz w:val="24"/>
          <w:szCs w:val="24"/>
        </w:rPr>
        <w:t>behaviour</w:t>
      </w:r>
      <w:proofErr w:type="spellEnd"/>
      <w:r w:rsidRPr="0049343B">
        <w:rPr>
          <w:rFonts w:ascii="Arial" w:hAnsi="Arial" w:cs="Arial"/>
          <w:sz w:val="24"/>
          <w:szCs w:val="24"/>
        </w:rPr>
        <w:t xml:space="preserve">- Critical Thinking in Solving Problems and New Ideas </w:t>
      </w:r>
    </w:p>
    <w:sectPr w:rsidR="00FF54DF" w:rsidRPr="0049343B" w:rsidSect="00FF54D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A02" w:rsidRDefault="00550A02" w:rsidP="00267536">
      <w:pPr>
        <w:spacing w:after="0" w:line="240" w:lineRule="auto"/>
      </w:pPr>
      <w:r>
        <w:separator/>
      </w:r>
    </w:p>
  </w:endnote>
  <w:endnote w:type="continuationSeparator" w:id="0">
    <w:p w:rsidR="00550A02" w:rsidRDefault="00550A02" w:rsidP="0026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A02" w:rsidRDefault="00550A02" w:rsidP="00267536">
      <w:pPr>
        <w:spacing w:after="0" w:line="240" w:lineRule="auto"/>
      </w:pPr>
      <w:r>
        <w:separator/>
      </w:r>
    </w:p>
  </w:footnote>
  <w:footnote w:type="continuationSeparator" w:id="0">
    <w:p w:rsidR="00550A02" w:rsidRDefault="00550A02" w:rsidP="0026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36" w:rsidRDefault="00267536">
    <w:pPr>
      <w:pStyle w:val="Header"/>
    </w:pPr>
    <w:r>
      <w:rPr>
        <w:noProof/>
      </w:rPr>
      <w:drawing>
        <wp:anchor distT="0" distB="0" distL="114300" distR="114300" simplePos="0" relativeHeight="251659264" behindDoc="0" locked="0" layoutInCell="1" allowOverlap="1">
          <wp:simplePos x="0" y="0"/>
          <wp:positionH relativeFrom="column">
            <wp:posOffset>-904875</wp:posOffset>
          </wp:positionH>
          <wp:positionV relativeFrom="paragraph">
            <wp:posOffset>-447675</wp:posOffset>
          </wp:positionV>
          <wp:extent cx="7761485" cy="3705225"/>
          <wp:effectExtent l="0" t="0" r="0" b="0"/>
          <wp:wrapNone/>
          <wp:docPr id="1" name="Picture 1" descr="jobj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jo header"/>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61485" cy="370522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9343B"/>
    <w:rsid w:val="00267536"/>
    <w:rsid w:val="003116AC"/>
    <w:rsid w:val="0049343B"/>
    <w:rsid w:val="00550A02"/>
    <w:rsid w:val="005A678E"/>
    <w:rsid w:val="005B4963"/>
    <w:rsid w:val="0072420A"/>
    <w:rsid w:val="008630E8"/>
    <w:rsid w:val="00A2228B"/>
    <w:rsid w:val="00BA222E"/>
    <w:rsid w:val="00E223C0"/>
    <w:rsid w:val="00FF54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43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67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536"/>
  </w:style>
  <w:style w:type="paragraph" w:styleId="Footer">
    <w:name w:val="footer"/>
    <w:basedOn w:val="Normal"/>
    <w:link w:val="FooterChar"/>
    <w:uiPriority w:val="99"/>
    <w:unhideWhenUsed/>
    <w:rsid w:val="00267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B1E05-53FB-4E22-8882-D7E130E0BE96}"/>
</file>

<file path=customXml/itemProps2.xml><?xml version="1.0" encoding="utf-8"?>
<ds:datastoreItem xmlns:ds="http://schemas.openxmlformats.org/officeDocument/2006/customXml" ds:itemID="{307CA7B5-8EAF-401D-BC1F-35E091FDB2E0}"/>
</file>

<file path=customXml/itemProps3.xml><?xml version="1.0" encoding="utf-8"?>
<ds:datastoreItem xmlns:ds="http://schemas.openxmlformats.org/officeDocument/2006/customXml" ds:itemID="{AE9F6814-59A1-4453-9494-2A8F2182607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Head</dc:creator>
  <cp:lastModifiedBy>Civil Head</cp:lastModifiedBy>
  <cp:revision>3</cp:revision>
  <dcterms:created xsi:type="dcterms:W3CDTF">2019-01-10T09:43:00Z</dcterms:created>
  <dcterms:modified xsi:type="dcterms:W3CDTF">2019-01-10T11:27:00Z</dcterms:modified>
</cp:coreProperties>
</file>