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A8" w:rsidRPr="00CB0ED7" w:rsidRDefault="00E61FA8" w:rsidP="00157E77">
      <w:pPr>
        <w:tabs>
          <w:tab w:val="left" w:pos="990"/>
        </w:tabs>
        <w:spacing w:line="240" w:lineRule="auto"/>
        <w:ind w:left="1440" w:right="1440"/>
        <w:jc w:val="center"/>
        <w:rPr>
          <w:sz w:val="22"/>
          <w:szCs w:val="22"/>
        </w:rPr>
      </w:pPr>
      <w:proofErr w:type="spellStart"/>
      <w:r w:rsidRPr="00CB0ED7">
        <w:rPr>
          <w:sz w:val="22"/>
          <w:szCs w:val="22"/>
        </w:rPr>
        <w:t>Mu’tah</w:t>
      </w:r>
      <w:proofErr w:type="spellEnd"/>
      <w:r w:rsidRPr="00CB0ED7">
        <w:rPr>
          <w:sz w:val="22"/>
          <w:szCs w:val="22"/>
        </w:rPr>
        <w:t xml:space="preserve"> University</w:t>
      </w:r>
    </w:p>
    <w:p w:rsidR="00E61FA8" w:rsidRPr="00CB0ED7" w:rsidRDefault="00E61FA8" w:rsidP="00157E77">
      <w:pPr>
        <w:tabs>
          <w:tab w:val="left" w:pos="990"/>
        </w:tabs>
        <w:spacing w:line="240" w:lineRule="auto"/>
        <w:ind w:left="1440" w:right="1440"/>
        <w:jc w:val="center"/>
        <w:rPr>
          <w:sz w:val="22"/>
          <w:szCs w:val="22"/>
        </w:rPr>
      </w:pPr>
      <w:r w:rsidRPr="00CB0ED7">
        <w:rPr>
          <w:sz w:val="22"/>
          <w:szCs w:val="22"/>
        </w:rPr>
        <w:t>Department of Chemistry</w:t>
      </w:r>
    </w:p>
    <w:p w:rsidR="00E61FA8" w:rsidRPr="00CB0ED7" w:rsidRDefault="0025263D" w:rsidP="00157E77">
      <w:pPr>
        <w:tabs>
          <w:tab w:val="left" w:pos="990"/>
        </w:tabs>
        <w:spacing w:line="240" w:lineRule="auto"/>
        <w:ind w:left="1440" w:right="1440"/>
        <w:jc w:val="center"/>
        <w:rPr>
          <w:sz w:val="22"/>
          <w:szCs w:val="22"/>
        </w:rPr>
      </w:pPr>
      <w:r w:rsidRPr="00CB0ED7">
        <w:rPr>
          <w:sz w:val="22"/>
          <w:szCs w:val="22"/>
        </w:rPr>
        <w:t xml:space="preserve">Special Topics in </w:t>
      </w:r>
      <w:r w:rsidR="00E61FA8" w:rsidRPr="00CB0ED7">
        <w:rPr>
          <w:sz w:val="22"/>
          <w:szCs w:val="22"/>
        </w:rPr>
        <w:t>Inorganic Chemistry</w:t>
      </w:r>
      <w:r w:rsidR="00331A90" w:rsidRPr="00CB0ED7">
        <w:rPr>
          <w:sz w:val="22"/>
          <w:szCs w:val="22"/>
        </w:rPr>
        <w:t>(</w:t>
      </w:r>
      <w:r w:rsidR="00E61FA8" w:rsidRPr="00CB0ED7">
        <w:rPr>
          <w:sz w:val="22"/>
          <w:szCs w:val="22"/>
        </w:rPr>
        <w:t>0303</w:t>
      </w:r>
      <w:r w:rsidR="006D4E63" w:rsidRPr="00CB0ED7">
        <w:rPr>
          <w:sz w:val="22"/>
          <w:szCs w:val="22"/>
        </w:rPr>
        <w:t>423</w:t>
      </w:r>
      <w:r w:rsidR="00331A90" w:rsidRPr="00CB0ED7">
        <w:rPr>
          <w:sz w:val="22"/>
          <w:szCs w:val="22"/>
        </w:rPr>
        <w:t>)</w:t>
      </w:r>
    </w:p>
    <w:p w:rsidR="00E61FA8" w:rsidRPr="00CB0ED7" w:rsidRDefault="00E61FA8" w:rsidP="00157E77">
      <w:pPr>
        <w:tabs>
          <w:tab w:val="left" w:pos="990"/>
        </w:tabs>
        <w:spacing w:line="240" w:lineRule="auto"/>
        <w:jc w:val="both"/>
        <w:rPr>
          <w:sz w:val="22"/>
          <w:szCs w:val="22"/>
        </w:rPr>
      </w:pPr>
      <w:r w:rsidRPr="00CB0ED7">
        <w:rPr>
          <w:sz w:val="22"/>
          <w:szCs w:val="22"/>
          <w:u w:val="single"/>
        </w:rPr>
        <w:tab/>
      </w:r>
      <w:r w:rsidRPr="00CB0ED7">
        <w:rPr>
          <w:sz w:val="22"/>
          <w:szCs w:val="22"/>
          <w:u w:val="single"/>
        </w:rPr>
        <w:tab/>
      </w:r>
      <w:r w:rsidRPr="00CB0ED7">
        <w:rPr>
          <w:sz w:val="22"/>
          <w:szCs w:val="22"/>
          <w:u w:val="single"/>
        </w:rPr>
        <w:tab/>
      </w:r>
      <w:r w:rsidRPr="00CB0ED7">
        <w:rPr>
          <w:sz w:val="22"/>
          <w:szCs w:val="22"/>
          <w:u w:val="single"/>
        </w:rPr>
        <w:tab/>
      </w:r>
      <w:r w:rsidRPr="00CB0ED7">
        <w:rPr>
          <w:sz w:val="22"/>
          <w:szCs w:val="22"/>
          <w:u w:val="single"/>
        </w:rPr>
        <w:tab/>
      </w:r>
      <w:r w:rsidRPr="00CB0ED7">
        <w:rPr>
          <w:sz w:val="22"/>
          <w:szCs w:val="22"/>
          <w:u w:val="single"/>
        </w:rPr>
        <w:tab/>
      </w:r>
      <w:r w:rsidRPr="00CB0ED7">
        <w:rPr>
          <w:sz w:val="22"/>
          <w:szCs w:val="22"/>
          <w:u w:val="single"/>
        </w:rPr>
        <w:tab/>
      </w:r>
      <w:r w:rsidRPr="00CB0ED7">
        <w:rPr>
          <w:sz w:val="22"/>
          <w:szCs w:val="22"/>
          <w:u w:val="single"/>
        </w:rPr>
        <w:tab/>
      </w:r>
      <w:r w:rsidRPr="00CB0ED7">
        <w:rPr>
          <w:sz w:val="22"/>
          <w:szCs w:val="22"/>
          <w:u w:val="single"/>
        </w:rPr>
        <w:tab/>
      </w:r>
      <w:r w:rsidRPr="00CB0ED7">
        <w:rPr>
          <w:sz w:val="22"/>
          <w:szCs w:val="22"/>
          <w:u w:val="single"/>
        </w:rPr>
        <w:tab/>
      </w:r>
      <w:r w:rsidRPr="00CB0ED7">
        <w:rPr>
          <w:sz w:val="22"/>
          <w:szCs w:val="22"/>
          <w:u w:val="single"/>
        </w:rPr>
        <w:tab/>
      </w:r>
      <w:r w:rsidRPr="00CB0ED7">
        <w:rPr>
          <w:sz w:val="22"/>
          <w:szCs w:val="22"/>
          <w:u w:val="single"/>
        </w:rPr>
        <w:tab/>
      </w:r>
    </w:p>
    <w:p w:rsidR="0071331B" w:rsidRPr="00CB0ED7" w:rsidRDefault="0071331B" w:rsidP="00157E77">
      <w:pPr>
        <w:tabs>
          <w:tab w:val="left" w:pos="990"/>
        </w:tabs>
        <w:spacing w:line="240" w:lineRule="auto"/>
        <w:jc w:val="both"/>
        <w:rPr>
          <w:b/>
          <w:bCs/>
          <w:sz w:val="22"/>
          <w:szCs w:val="22"/>
          <w:u w:val="single"/>
        </w:rPr>
      </w:pPr>
    </w:p>
    <w:p w:rsidR="0071331B" w:rsidRPr="00CB0ED7" w:rsidRDefault="006D4E63" w:rsidP="00157E77">
      <w:pPr>
        <w:tabs>
          <w:tab w:val="left" w:pos="990"/>
        </w:tabs>
        <w:spacing w:line="240" w:lineRule="auto"/>
        <w:jc w:val="both"/>
        <w:rPr>
          <w:b/>
          <w:bCs/>
          <w:sz w:val="22"/>
          <w:szCs w:val="22"/>
          <w:u w:val="single"/>
        </w:rPr>
      </w:pPr>
      <w:r w:rsidRPr="00CB0ED7">
        <w:rPr>
          <w:b/>
          <w:bCs/>
          <w:sz w:val="22"/>
          <w:szCs w:val="22"/>
          <w:u w:val="single"/>
        </w:rPr>
        <w:t>Text</w:t>
      </w:r>
      <w:r w:rsidR="00022195" w:rsidRPr="00CB0ED7">
        <w:rPr>
          <w:b/>
          <w:bCs/>
          <w:sz w:val="22"/>
          <w:szCs w:val="22"/>
          <w:u w:val="single"/>
        </w:rPr>
        <w:t>book</w:t>
      </w:r>
      <w:r w:rsidR="0071331B" w:rsidRPr="00CB0ED7">
        <w:rPr>
          <w:b/>
          <w:bCs/>
          <w:sz w:val="22"/>
          <w:szCs w:val="22"/>
          <w:u w:val="single"/>
        </w:rPr>
        <w:t>s</w:t>
      </w:r>
      <w:r w:rsidR="00022195" w:rsidRPr="00CB0ED7">
        <w:rPr>
          <w:b/>
          <w:bCs/>
          <w:sz w:val="22"/>
          <w:szCs w:val="22"/>
          <w:u w:val="single"/>
        </w:rPr>
        <w:t xml:space="preserve">: </w:t>
      </w:r>
    </w:p>
    <w:p w:rsidR="0071331B" w:rsidRPr="00CB0ED7" w:rsidRDefault="0071331B" w:rsidP="00157E77">
      <w:pPr>
        <w:tabs>
          <w:tab w:val="left" w:pos="990"/>
        </w:tabs>
        <w:spacing w:line="240" w:lineRule="auto"/>
        <w:jc w:val="both"/>
        <w:rPr>
          <w:b/>
          <w:bCs/>
          <w:i/>
          <w:iCs/>
          <w:sz w:val="22"/>
          <w:szCs w:val="22"/>
        </w:rPr>
      </w:pPr>
      <w:r w:rsidRPr="00CB0ED7">
        <w:rPr>
          <w:b/>
          <w:sz w:val="22"/>
          <w:szCs w:val="22"/>
        </w:rPr>
        <w:t>1.</w:t>
      </w:r>
      <w:r w:rsidRPr="00CB0ED7">
        <w:rPr>
          <w:sz w:val="22"/>
          <w:szCs w:val="22"/>
        </w:rPr>
        <w:t>Miessler, G. &amp;</w:t>
      </w:r>
      <w:proofErr w:type="spellStart"/>
      <w:r w:rsidRPr="00CB0ED7">
        <w:rPr>
          <w:sz w:val="22"/>
          <w:szCs w:val="22"/>
        </w:rPr>
        <w:t>Tarr</w:t>
      </w:r>
      <w:proofErr w:type="spellEnd"/>
      <w:r w:rsidRPr="00CB0ED7">
        <w:rPr>
          <w:sz w:val="22"/>
          <w:szCs w:val="22"/>
        </w:rPr>
        <w:t xml:space="preserve">, D. </w:t>
      </w:r>
      <w:r w:rsidRPr="00CB0ED7">
        <w:rPr>
          <w:b/>
          <w:bCs/>
          <w:i/>
          <w:sz w:val="22"/>
          <w:szCs w:val="22"/>
        </w:rPr>
        <w:t xml:space="preserve">Inorganic Chemistry, </w:t>
      </w:r>
      <w:r w:rsidRPr="00CB0ED7">
        <w:rPr>
          <w:i/>
          <w:sz w:val="22"/>
          <w:szCs w:val="22"/>
        </w:rPr>
        <w:t>3</w:t>
      </w:r>
      <w:r w:rsidRPr="00CB0ED7">
        <w:rPr>
          <w:i/>
          <w:sz w:val="22"/>
          <w:szCs w:val="22"/>
          <w:vertAlign w:val="superscript"/>
        </w:rPr>
        <w:t>rd</w:t>
      </w:r>
      <w:r w:rsidRPr="00CB0ED7">
        <w:rPr>
          <w:iCs/>
          <w:sz w:val="22"/>
          <w:szCs w:val="22"/>
        </w:rPr>
        <w:t>.</w:t>
      </w:r>
      <w:r w:rsidRPr="00CB0ED7">
        <w:rPr>
          <w:sz w:val="22"/>
          <w:szCs w:val="22"/>
        </w:rPr>
        <w:t xml:space="preserve"> ed., Pearson Education, Inc. </w:t>
      </w:r>
      <w:r w:rsidRPr="00CB0ED7">
        <w:rPr>
          <w:sz w:val="22"/>
          <w:szCs w:val="22"/>
        </w:rPr>
        <w:tab/>
        <w:t>2004.</w:t>
      </w:r>
    </w:p>
    <w:p w:rsidR="00903969" w:rsidRPr="00CB0ED7" w:rsidRDefault="0071331B" w:rsidP="00157E77">
      <w:pPr>
        <w:tabs>
          <w:tab w:val="left" w:pos="990"/>
        </w:tabs>
        <w:spacing w:line="240" w:lineRule="auto"/>
        <w:ind w:right="-270"/>
        <w:jc w:val="both"/>
        <w:rPr>
          <w:sz w:val="22"/>
          <w:szCs w:val="22"/>
        </w:rPr>
      </w:pPr>
      <w:r w:rsidRPr="00CB0ED7">
        <w:rPr>
          <w:b/>
          <w:bCs/>
          <w:iCs/>
          <w:sz w:val="22"/>
          <w:szCs w:val="22"/>
        </w:rPr>
        <w:t>2</w:t>
      </w:r>
      <w:r w:rsidRPr="00CB0ED7">
        <w:rPr>
          <w:b/>
          <w:bCs/>
          <w:i/>
          <w:iCs/>
          <w:sz w:val="22"/>
          <w:szCs w:val="22"/>
        </w:rPr>
        <w:t xml:space="preserve">. </w:t>
      </w:r>
      <w:r w:rsidRPr="00CB0ED7">
        <w:rPr>
          <w:sz w:val="22"/>
          <w:szCs w:val="22"/>
        </w:rPr>
        <w:t xml:space="preserve">Cotton, F.A.; Wilkinson, G.; Murillo, C.A.; </w:t>
      </w:r>
      <w:proofErr w:type="spellStart"/>
      <w:r w:rsidRPr="00CB0ED7">
        <w:rPr>
          <w:sz w:val="22"/>
          <w:szCs w:val="22"/>
        </w:rPr>
        <w:t>Bochmann</w:t>
      </w:r>
      <w:proofErr w:type="spellEnd"/>
      <w:r w:rsidRPr="00CB0ED7">
        <w:rPr>
          <w:sz w:val="22"/>
          <w:szCs w:val="22"/>
        </w:rPr>
        <w:t xml:space="preserve">, M. </w:t>
      </w:r>
      <w:r w:rsidR="006D4E63" w:rsidRPr="00CB0ED7">
        <w:rPr>
          <w:b/>
          <w:bCs/>
          <w:i/>
          <w:iCs/>
          <w:sz w:val="22"/>
          <w:szCs w:val="22"/>
        </w:rPr>
        <w:t>Advanced Inorganic Chemistry</w:t>
      </w:r>
      <w:r w:rsidR="006D4E63" w:rsidRPr="00CB0ED7">
        <w:rPr>
          <w:sz w:val="22"/>
          <w:szCs w:val="22"/>
        </w:rPr>
        <w:t xml:space="preserve"> 6</w:t>
      </w:r>
      <w:r w:rsidR="006D4E63" w:rsidRPr="00CB0ED7">
        <w:rPr>
          <w:sz w:val="22"/>
          <w:szCs w:val="22"/>
          <w:vertAlign w:val="superscript"/>
        </w:rPr>
        <w:t>th</w:t>
      </w:r>
      <w:r w:rsidR="006D4E63" w:rsidRPr="00CB0ED7">
        <w:rPr>
          <w:sz w:val="22"/>
          <w:szCs w:val="22"/>
        </w:rPr>
        <w:t xml:space="preserve"> ed.</w:t>
      </w:r>
    </w:p>
    <w:p w:rsidR="0071331B" w:rsidRPr="00CB0ED7" w:rsidRDefault="0071331B" w:rsidP="00157E77">
      <w:pPr>
        <w:tabs>
          <w:tab w:val="left" w:pos="990"/>
        </w:tabs>
        <w:spacing w:line="240" w:lineRule="auto"/>
        <w:jc w:val="both"/>
        <w:rPr>
          <w:b/>
          <w:sz w:val="22"/>
          <w:szCs w:val="22"/>
          <w:u w:val="single"/>
        </w:rPr>
      </w:pPr>
    </w:p>
    <w:p w:rsidR="00CB0BF3" w:rsidRPr="00CB0ED7" w:rsidRDefault="00E61FA8" w:rsidP="00157E77">
      <w:pPr>
        <w:tabs>
          <w:tab w:val="left" w:pos="990"/>
        </w:tabs>
        <w:spacing w:line="240" w:lineRule="auto"/>
        <w:jc w:val="both"/>
        <w:rPr>
          <w:sz w:val="22"/>
          <w:szCs w:val="22"/>
          <w:u w:val="single"/>
        </w:rPr>
      </w:pPr>
      <w:r w:rsidRPr="00CB0ED7">
        <w:rPr>
          <w:b/>
          <w:sz w:val="22"/>
          <w:szCs w:val="22"/>
          <w:u w:val="single"/>
        </w:rPr>
        <w:t>References:</w:t>
      </w:r>
    </w:p>
    <w:p w:rsidR="00CB0BF3" w:rsidRPr="00CB0ED7" w:rsidRDefault="00DA061D" w:rsidP="00157E77">
      <w:pPr>
        <w:tabs>
          <w:tab w:val="left" w:pos="990"/>
        </w:tabs>
        <w:spacing w:line="240" w:lineRule="auto"/>
        <w:jc w:val="both"/>
        <w:rPr>
          <w:sz w:val="22"/>
          <w:szCs w:val="22"/>
          <w:u w:val="single"/>
        </w:rPr>
      </w:pPr>
      <w:r w:rsidRPr="00CB0ED7">
        <w:rPr>
          <w:sz w:val="22"/>
          <w:szCs w:val="22"/>
        </w:rPr>
        <w:t>2</w:t>
      </w:r>
      <w:r w:rsidR="00CB0BF3" w:rsidRPr="00CB0ED7">
        <w:rPr>
          <w:sz w:val="22"/>
          <w:szCs w:val="22"/>
        </w:rPr>
        <w:t xml:space="preserve">. </w:t>
      </w:r>
      <w:proofErr w:type="spellStart"/>
      <w:r w:rsidR="00CB0BF3" w:rsidRPr="00CB0ED7">
        <w:rPr>
          <w:sz w:val="22"/>
          <w:szCs w:val="22"/>
        </w:rPr>
        <w:t>Spessard</w:t>
      </w:r>
      <w:proofErr w:type="spellEnd"/>
      <w:r w:rsidR="00CB0BF3" w:rsidRPr="00CB0ED7">
        <w:rPr>
          <w:sz w:val="22"/>
          <w:szCs w:val="22"/>
        </w:rPr>
        <w:t>, G. &amp;</w:t>
      </w:r>
      <w:proofErr w:type="spellStart"/>
      <w:r w:rsidR="00CB0BF3" w:rsidRPr="00CB0ED7">
        <w:rPr>
          <w:sz w:val="22"/>
          <w:szCs w:val="22"/>
        </w:rPr>
        <w:t>Miessler</w:t>
      </w:r>
      <w:proofErr w:type="spellEnd"/>
      <w:r w:rsidR="00CB0BF3" w:rsidRPr="00CB0ED7">
        <w:rPr>
          <w:sz w:val="22"/>
          <w:szCs w:val="22"/>
        </w:rPr>
        <w:t xml:space="preserve">, G. </w:t>
      </w:r>
      <w:r w:rsidR="00CB0BF3" w:rsidRPr="00CB0ED7">
        <w:rPr>
          <w:b/>
          <w:bCs/>
          <w:i/>
          <w:sz w:val="22"/>
          <w:szCs w:val="22"/>
        </w:rPr>
        <w:t>Organometallic Chemistry,</w:t>
      </w:r>
      <w:r w:rsidR="00CB0BF3" w:rsidRPr="00CB0ED7">
        <w:rPr>
          <w:sz w:val="22"/>
          <w:szCs w:val="22"/>
        </w:rPr>
        <w:t xml:space="preserve"> Prentice-Hall, Inc. 2000.</w:t>
      </w:r>
    </w:p>
    <w:p w:rsidR="00E61FA8" w:rsidRPr="00CB0ED7" w:rsidRDefault="00DA061D" w:rsidP="00157E77">
      <w:pPr>
        <w:tabs>
          <w:tab w:val="left" w:pos="990"/>
        </w:tabs>
        <w:spacing w:line="240" w:lineRule="auto"/>
        <w:jc w:val="both"/>
        <w:rPr>
          <w:i/>
          <w:sz w:val="22"/>
          <w:szCs w:val="22"/>
        </w:rPr>
      </w:pPr>
      <w:r w:rsidRPr="00CB0ED7">
        <w:rPr>
          <w:sz w:val="22"/>
          <w:szCs w:val="22"/>
        </w:rPr>
        <w:t>3</w:t>
      </w:r>
      <w:r w:rsidR="00E61FA8" w:rsidRPr="00CB0ED7">
        <w:rPr>
          <w:sz w:val="22"/>
          <w:szCs w:val="22"/>
        </w:rPr>
        <w:t xml:space="preserve">. Cotton, F. </w:t>
      </w:r>
      <w:r w:rsidR="00E61FA8" w:rsidRPr="00CB0ED7">
        <w:rPr>
          <w:i/>
          <w:iCs/>
          <w:sz w:val="22"/>
          <w:szCs w:val="22"/>
        </w:rPr>
        <w:t>et. al</w:t>
      </w:r>
      <w:r w:rsidR="00E61FA8" w:rsidRPr="00CB0ED7">
        <w:rPr>
          <w:sz w:val="22"/>
          <w:szCs w:val="22"/>
        </w:rPr>
        <w:t xml:space="preserve">., </w:t>
      </w:r>
      <w:r w:rsidR="00E61FA8" w:rsidRPr="00CB0ED7">
        <w:rPr>
          <w:b/>
          <w:bCs/>
          <w:i/>
          <w:sz w:val="22"/>
          <w:szCs w:val="22"/>
        </w:rPr>
        <w:t xml:space="preserve">Basic Inorganic Chemistry, </w:t>
      </w:r>
      <w:r w:rsidR="00E61FA8" w:rsidRPr="00CB0ED7">
        <w:rPr>
          <w:sz w:val="22"/>
          <w:szCs w:val="22"/>
        </w:rPr>
        <w:t>3</w:t>
      </w:r>
      <w:r w:rsidR="00E61FA8" w:rsidRPr="00CB0ED7">
        <w:rPr>
          <w:sz w:val="22"/>
          <w:szCs w:val="22"/>
          <w:vertAlign w:val="superscript"/>
        </w:rPr>
        <w:t>rd</w:t>
      </w:r>
      <w:r w:rsidR="00E61FA8" w:rsidRPr="00CB0ED7">
        <w:rPr>
          <w:sz w:val="22"/>
          <w:szCs w:val="22"/>
        </w:rPr>
        <w:t xml:space="preserve"> ed., 1995.</w:t>
      </w:r>
    </w:p>
    <w:p w:rsidR="00E61FA8" w:rsidRPr="00CB0ED7" w:rsidRDefault="00DA061D" w:rsidP="00157E77">
      <w:pPr>
        <w:tabs>
          <w:tab w:val="left" w:pos="990"/>
        </w:tabs>
        <w:spacing w:line="240" w:lineRule="auto"/>
        <w:jc w:val="both"/>
        <w:rPr>
          <w:sz w:val="22"/>
          <w:szCs w:val="22"/>
        </w:rPr>
      </w:pPr>
      <w:r w:rsidRPr="00CB0ED7">
        <w:rPr>
          <w:sz w:val="22"/>
          <w:szCs w:val="22"/>
        </w:rPr>
        <w:t>5</w:t>
      </w:r>
      <w:r w:rsidR="00E61FA8" w:rsidRPr="00CB0ED7">
        <w:rPr>
          <w:sz w:val="22"/>
          <w:szCs w:val="22"/>
        </w:rPr>
        <w:t xml:space="preserve">. Huheey, J.E.; Kerter, E.A.; Keiteer, R.L. </w:t>
      </w:r>
      <w:r w:rsidR="00E61FA8" w:rsidRPr="00CB0ED7">
        <w:rPr>
          <w:b/>
          <w:i/>
          <w:sz w:val="22"/>
          <w:szCs w:val="22"/>
        </w:rPr>
        <w:t>Inorganic Chemistry</w:t>
      </w:r>
      <w:r w:rsidR="00E61FA8" w:rsidRPr="00CB0ED7">
        <w:rPr>
          <w:sz w:val="22"/>
          <w:szCs w:val="22"/>
        </w:rPr>
        <w:t xml:space="preserve"> 4</w:t>
      </w:r>
      <w:r w:rsidR="00E61FA8" w:rsidRPr="00CB0ED7">
        <w:rPr>
          <w:sz w:val="22"/>
          <w:szCs w:val="22"/>
          <w:vertAlign w:val="superscript"/>
        </w:rPr>
        <w:t>th</w:t>
      </w:r>
      <w:r w:rsidR="00287901" w:rsidRPr="00CB0ED7">
        <w:rPr>
          <w:sz w:val="22"/>
          <w:szCs w:val="22"/>
        </w:rPr>
        <w:t xml:space="preserve"> ed., Harper </w:t>
      </w:r>
      <w:r w:rsidR="00E61FA8" w:rsidRPr="00CB0ED7">
        <w:rPr>
          <w:sz w:val="22"/>
          <w:szCs w:val="22"/>
        </w:rPr>
        <w:t>Collins, 1993.</w:t>
      </w:r>
    </w:p>
    <w:p w:rsidR="00DA061D" w:rsidRPr="00CB0ED7" w:rsidRDefault="00DA061D" w:rsidP="00157E77">
      <w:pPr>
        <w:tabs>
          <w:tab w:val="left" w:pos="990"/>
        </w:tabs>
        <w:spacing w:line="240" w:lineRule="auto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405"/>
        <w:gridCol w:w="2790"/>
        <w:gridCol w:w="2155"/>
      </w:tblGrid>
      <w:tr w:rsidR="00E31765" w:rsidRPr="00CB0ED7" w:rsidTr="00E31765">
        <w:tc>
          <w:tcPr>
            <w:tcW w:w="4405" w:type="dxa"/>
          </w:tcPr>
          <w:p w:rsidR="00E31765" w:rsidRPr="00CB0ED7" w:rsidRDefault="00E31765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CB0ED7">
              <w:rPr>
                <w:b/>
                <w:bCs/>
                <w:sz w:val="22"/>
                <w:szCs w:val="22"/>
              </w:rPr>
              <w:t>Course Content</w:t>
            </w:r>
          </w:p>
        </w:tc>
        <w:tc>
          <w:tcPr>
            <w:tcW w:w="2790" w:type="dxa"/>
          </w:tcPr>
          <w:p w:rsidR="00E31765" w:rsidRPr="00CB0ED7" w:rsidRDefault="00E31765" w:rsidP="00157E77">
            <w:pPr>
              <w:tabs>
                <w:tab w:val="left" w:pos="990"/>
              </w:tabs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CB0ED7">
              <w:rPr>
                <w:b/>
                <w:sz w:val="22"/>
                <w:szCs w:val="22"/>
              </w:rPr>
              <w:t>Date (Week Number)</w:t>
            </w:r>
          </w:p>
        </w:tc>
        <w:tc>
          <w:tcPr>
            <w:tcW w:w="2155" w:type="dxa"/>
          </w:tcPr>
          <w:p w:rsidR="00E31765" w:rsidRPr="00CB0ED7" w:rsidRDefault="00E31765" w:rsidP="00157E77">
            <w:pPr>
              <w:tabs>
                <w:tab w:val="left" w:pos="990"/>
              </w:tabs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CB0ED7">
              <w:rPr>
                <w:b/>
                <w:sz w:val="22"/>
                <w:szCs w:val="22"/>
              </w:rPr>
              <w:t>Ref. Text Pages</w:t>
            </w:r>
          </w:p>
        </w:tc>
      </w:tr>
      <w:tr w:rsidR="00E31765" w:rsidRPr="00CB0ED7" w:rsidTr="00E31765">
        <w:tc>
          <w:tcPr>
            <w:tcW w:w="4405" w:type="dxa"/>
          </w:tcPr>
          <w:p w:rsidR="00E31765" w:rsidRPr="00CB0ED7" w:rsidRDefault="00E31765" w:rsidP="00157E77">
            <w:pPr>
              <w:tabs>
                <w:tab w:val="left" w:pos="99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CB0ED7">
              <w:rPr>
                <w:b/>
                <w:bCs/>
                <w:sz w:val="22"/>
                <w:szCs w:val="22"/>
              </w:rPr>
              <w:t>1. Symmetry and Group Theory</w:t>
            </w:r>
          </w:p>
          <w:p w:rsidR="00E31765" w:rsidRPr="00CB0ED7" w:rsidRDefault="00E31765" w:rsidP="00E31765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CB0ED7">
              <w:rPr>
                <w:sz w:val="22"/>
                <w:szCs w:val="22"/>
              </w:rPr>
              <w:t xml:space="preserve">Properties of a group; examples of groups; group multiplication tables, subgroups, classes; symmetry elements and operations E, </w:t>
            </w:r>
            <w:proofErr w:type="spellStart"/>
            <w:r w:rsidRPr="00CB0ED7">
              <w:rPr>
                <w:sz w:val="22"/>
                <w:szCs w:val="22"/>
              </w:rPr>
              <w:t>C</w:t>
            </w:r>
            <w:r w:rsidRPr="00CB0ED7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CB0ED7">
              <w:rPr>
                <w:sz w:val="22"/>
                <w:szCs w:val="22"/>
              </w:rPr>
              <w:t xml:space="preserve">, </w:t>
            </w:r>
            <w:proofErr w:type="spellStart"/>
            <w:r w:rsidRPr="00CB0ED7">
              <w:rPr>
                <w:sz w:val="22"/>
                <w:szCs w:val="22"/>
              </w:rPr>
              <w:t>S</w:t>
            </w:r>
            <w:r w:rsidRPr="00CB0ED7">
              <w:rPr>
                <w:sz w:val="22"/>
                <w:szCs w:val="22"/>
                <w:vertAlign w:val="subscript"/>
              </w:rPr>
              <w:t>n</w:t>
            </w:r>
            <w:proofErr w:type="spellEnd"/>
            <w:r w:rsidRPr="00CB0ED7">
              <w:rPr>
                <w:sz w:val="22"/>
                <w:szCs w:val="22"/>
              </w:rPr>
              <w:t xml:space="preserve">, </w:t>
            </w:r>
            <w:r w:rsidRPr="00CB0ED7">
              <w:rPr>
                <w:sz w:val="22"/>
                <w:szCs w:val="22"/>
              </w:rPr>
              <w:sym w:font="Symbol" w:char="F073"/>
            </w:r>
            <w:r w:rsidRPr="00CB0ED7">
              <w:rPr>
                <w:sz w:val="22"/>
                <w:szCs w:val="22"/>
              </w:rPr>
              <w:t xml:space="preserve">, </w:t>
            </w:r>
            <w:proofErr w:type="spellStart"/>
            <w:r w:rsidRPr="00CB0ED7">
              <w:rPr>
                <w:sz w:val="22"/>
                <w:szCs w:val="22"/>
              </w:rPr>
              <w:t>i</w:t>
            </w:r>
            <w:proofErr w:type="spellEnd"/>
            <w:r w:rsidRPr="00CB0ED7">
              <w:rPr>
                <w:sz w:val="22"/>
                <w:szCs w:val="22"/>
              </w:rPr>
              <w:t>; products of symmetry operations; symmetry elements and optical isomerism; classes of symmetry operations; procedure for symmetry classification of molecules</w:t>
            </w:r>
            <w:r w:rsidR="00CB0ED7" w:rsidRPr="00CB0ED7">
              <w:rPr>
                <w:sz w:val="22"/>
                <w:szCs w:val="22"/>
              </w:rPr>
              <w:t xml:space="preserve"> a</w:t>
            </w:r>
            <w:r w:rsidRPr="00CB0ED7">
              <w:rPr>
                <w:sz w:val="22"/>
                <w:szCs w:val="22"/>
              </w:rPr>
              <w:t>nd examples.</w:t>
            </w:r>
          </w:p>
        </w:tc>
        <w:tc>
          <w:tcPr>
            <w:tcW w:w="2790" w:type="dxa"/>
          </w:tcPr>
          <w:p w:rsidR="00E31765" w:rsidRDefault="00693E2A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27/1/2019 – 21/2/2019</w:t>
            </w:r>
          </w:p>
          <w:p w:rsidR="00693E2A" w:rsidRPr="00CB0ED7" w:rsidRDefault="00693E2A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Weeks: 1 - 4</w:t>
            </w:r>
          </w:p>
        </w:tc>
        <w:tc>
          <w:tcPr>
            <w:tcW w:w="2155" w:type="dxa"/>
          </w:tcPr>
          <w:p w:rsidR="00CB0ED7" w:rsidRDefault="00CB0ED7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– 108</w:t>
            </w:r>
          </w:p>
          <w:p w:rsidR="00E31765" w:rsidRPr="00CB0ED7" w:rsidRDefault="00E31765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CB0ED7">
              <w:rPr>
                <w:sz w:val="22"/>
                <w:szCs w:val="22"/>
              </w:rPr>
              <w:t>Miessler&amp;Tarr</w:t>
            </w:r>
            <w:proofErr w:type="spellEnd"/>
          </w:p>
        </w:tc>
      </w:tr>
      <w:tr w:rsidR="00E31765" w:rsidRPr="00CB0ED7" w:rsidTr="00E31765">
        <w:tc>
          <w:tcPr>
            <w:tcW w:w="4405" w:type="dxa"/>
          </w:tcPr>
          <w:p w:rsidR="00E31765" w:rsidRPr="00CB0ED7" w:rsidRDefault="00E31765" w:rsidP="00157E77">
            <w:pPr>
              <w:tabs>
                <w:tab w:val="left" w:pos="99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CB0ED7">
              <w:rPr>
                <w:b/>
                <w:bCs/>
                <w:sz w:val="22"/>
                <w:szCs w:val="22"/>
              </w:rPr>
              <w:t>2. Ligand Replacement Reactions</w:t>
            </w:r>
          </w:p>
          <w:p w:rsidR="00E31765" w:rsidRPr="00CB0ED7" w:rsidRDefault="00E31765" w:rsidP="00CB0ED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CB0ED7">
              <w:rPr>
                <w:sz w:val="22"/>
                <w:szCs w:val="22"/>
              </w:rPr>
              <w:t>O</w:t>
            </w:r>
            <w:r w:rsidRPr="00CB0ED7">
              <w:rPr>
                <w:sz w:val="22"/>
                <w:szCs w:val="22"/>
                <w:vertAlign w:val="subscript"/>
              </w:rPr>
              <w:t>h</w:t>
            </w:r>
            <w:r w:rsidRPr="00CB0ED7">
              <w:rPr>
                <w:sz w:val="22"/>
                <w:szCs w:val="22"/>
              </w:rPr>
              <w:t xml:space="preserve"> Complexes, intermediates, square planar complexes, Chelates,reactions of coordinated ligand</w:t>
            </w:r>
            <w:r w:rsidR="00CB0ED7" w:rsidRPr="00CB0ED7">
              <w:rPr>
                <w:sz w:val="22"/>
                <w:szCs w:val="22"/>
              </w:rPr>
              <w:t>.</w:t>
            </w:r>
          </w:p>
        </w:tc>
        <w:tc>
          <w:tcPr>
            <w:tcW w:w="2790" w:type="dxa"/>
          </w:tcPr>
          <w:p w:rsidR="00E31765" w:rsidRDefault="00693E2A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24/2/2019 – 14/3/2019</w:t>
            </w:r>
          </w:p>
          <w:p w:rsidR="00693E2A" w:rsidRPr="00CB0ED7" w:rsidRDefault="00693E2A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Weeks: 5 - 7</w:t>
            </w:r>
          </w:p>
        </w:tc>
        <w:tc>
          <w:tcPr>
            <w:tcW w:w="2155" w:type="dxa"/>
          </w:tcPr>
          <w:p w:rsidR="00CB0ED7" w:rsidRPr="00CB0ED7" w:rsidRDefault="00CB0ED7" w:rsidP="00CB0ED7">
            <w:pPr>
              <w:tabs>
                <w:tab w:val="left" w:pos="99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CB0ED7">
              <w:rPr>
                <w:bCs/>
                <w:sz w:val="22"/>
                <w:szCs w:val="22"/>
              </w:rPr>
              <w:t>1283-1306</w:t>
            </w:r>
          </w:p>
          <w:p w:rsidR="00CB0ED7" w:rsidRPr="00CB0ED7" w:rsidRDefault="00CB0ED7" w:rsidP="00CB0ED7">
            <w:pPr>
              <w:tabs>
                <w:tab w:val="left" w:pos="99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CB0ED7">
              <w:rPr>
                <w:bCs/>
                <w:sz w:val="22"/>
                <w:szCs w:val="22"/>
              </w:rPr>
              <w:t>Cotton&amp; Wilkinson</w:t>
            </w:r>
          </w:p>
          <w:p w:rsidR="00E31765" w:rsidRPr="00CB0ED7" w:rsidRDefault="00E31765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</w:p>
        </w:tc>
      </w:tr>
      <w:tr w:rsidR="00E31765" w:rsidRPr="00CB0ED7" w:rsidTr="00E31765">
        <w:tc>
          <w:tcPr>
            <w:tcW w:w="4405" w:type="dxa"/>
          </w:tcPr>
          <w:p w:rsidR="00E31765" w:rsidRPr="00CB0ED7" w:rsidRDefault="00CB0ED7" w:rsidP="00157E77">
            <w:pPr>
              <w:tabs>
                <w:tab w:val="left" w:pos="99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CB0ED7">
              <w:rPr>
                <w:b/>
                <w:bCs/>
                <w:sz w:val="22"/>
                <w:szCs w:val="22"/>
              </w:rPr>
              <w:t>3. Electron Transfer Processes</w:t>
            </w:r>
          </w:p>
          <w:p w:rsidR="00CB0ED7" w:rsidRPr="00CB0ED7" w:rsidRDefault="00CB0ED7" w:rsidP="00CB0ED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CB0ED7">
              <w:rPr>
                <w:sz w:val="22"/>
                <w:szCs w:val="22"/>
              </w:rPr>
              <w:t>Classification, theories, electronic structureand redox rates, bridging ligands.</w:t>
            </w:r>
          </w:p>
        </w:tc>
        <w:tc>
          <w:tcPr>
            <w:tcW w:w="2790" w:type="dxa"/>
          </w:tcPr>
          <w:p w:rsidR="00E31765" w:rsidRDefault="00693E2A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17/3/2019 – 28/3/2019</w:t>
            </w:r>
          </w:p>
          <w:p w:rsidR="00693E2A" w:rsidRPr="00CB0ED7" w:rsidRDefault="00693E2A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Weeks: 8 &amp; 9</w:t>
            </w:r>
          </w:p>
        </w:tc>
        <w:tc>
          <w:tcPr>
            <w:tcW w:w="2155" w:type="dxa"/>
          </w:tcPr>
          <w:p w:rsidR="00CB0ED7" w:rsidRDefault="00CB0ED7" w:rsidP="00157E77">
            <w:pPr>
              <w:tabs>
                <w:tab w:val="left" w:pos="99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CB0ED7">
              <w:rPr>
                <w:bCs/>
                <w:sz w:val="22"/>
                <w:szCs w:val="22"/>
              </w:rPr>
              <w:t>1306-1318</w:t>
            </w:r>
          </w:p>
          <w:p w:rsidR="00E31765" w:rsidRPr="00CB0ED7" w:rsidRDefault="00CB0ED7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CB0ED7">
              <w:rPr>
                <w:bCs/>
                <w:sz w:val="22"/>
                <w:szCs w:val="22"/>
              </w:rPr>
              <w:t>Cotton &amp; Wilkinson</w:t>
            </w:r>
          </w:p>
        </w:tc>
      </w:tr>
      <w:tr w:rsidR="00E31765" w:rsidRPr="00CB0ED7" w:rsidTr="00E31765">
        <w:tc>
          <w:tcPr>
            <w:tcW w:w="4405" w:type="dxa"/>
          </w:tcPr>
          <w:p w:rsidR="00CB0ED7" w:rsidRPr="00CB0ED7" w:rsidRDefault="00CB0ED7" w:rsidP="00CB0ED7">
            <w:pPr>
              <w:tabs>
                <w:tab w:val="left" w:pos="99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CB0ED7">
              <w:rPr>
                <w:b/>
                <w:bCs/>
                <w:sz w:val="22"/>
                <w:szCs w:val="22"/>
              </w:rPr>
              <w:t>4. Bioinorganic Reaction Mechanisms</w:t>
            </w:r>
          </w:p>
          <w:p w:rsidR="00E31765" w:rsidRPr="00CB0ED7" w:rsidRDefault="00CB0ED7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CB0ED7">
              <w:rPr>
                <w:sz w:val="22"/>
                <w:szCs w:val="22"/>
              </w:rPr>
              <w:t>Biochemistry of iron, oxygen carriers,cytochromes, copper proteins</w:t>
            </w:r>
          </w:p>
          <w:p w:rsidR="00CB0ED7" w:rsidRPr="00CB0ED7" w:rsidRDefault="00CB0ED7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E31765" w:rsidRDefault="00693E2A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31/3/2019 – 18/4/2019</w:t>
            </w:r>
          </w:p>
          <w:p w:rsidR="00693E2A" w:rsidRPr="00CB0ED7" w:rsidRDefault="00693E2A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Weeks: 10 - 12</w:t>
            </w:r>
          </w:p>
        </w:tc>
        <w:tc>
          <w:tcPr>
            <w:tcW w:w="2155" w:type="dxa"/>
          </w:tcPr>
          <w:p w:rsidR="00CB0ED7" w:rsidRDefault="00CB0ED7" w:rsidP="00157E77">
            <w:pPr>
              <w:tabs>
                <w:tab w:val="left" w:pos="99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CB0ED7">
              <w:rPr>
                <w:bCs/>
                <w:sz w:val="22"/>
                <w:szCs w:val="22"/>
              </w:rPr>
              <w:t>1335-1369</w:t>
            </w:r>
          </w:p>
          <w:p w:rsidR="00E31765" w:rsidRPr="00CB0ED7" w:rsidRDefault="00CB0ED7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CB0ED7">
              <w:rPr>
                <w:bCs/>
                <w:sz w:val="22"/>
                <w:szCs w:val="22"/>
              </w:rPr>
              <w:t>Cotton &amp; Wilkinson</w:t>
            </w:r>
          </w:p>
        </w:tc>
      </w:tr>
      <w:tr w:rsidR="00CB0ED7" w:rsidRPr="00CB0ED7" w:rsidTr="00E31765">
        <w:tc>
          <w:tcPr>
            <w:tcW w:w="4405" w:type="dxa"/>
          </w:tcPr>
          <w:p w:rsidR="00CB0ED7" w:rsidRPr="00CB0ED7" w:rsidRDefault="00CB0ED7" w:rsidP="00CB0ED7">
            <w:pPr>
              <w:tabs>
                <w:tab w:val="left" w:pos="99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CB0ED7">
              <w:rPr>
                <w:b/>
                <w:bCs/>
                <w:sz w:val="22"/>
                <w:szCs w:val="22"/>
              </w:rPr>
              <w:t>5. Catalytic Chemistry</w:t>
            </w:r>
          </w:p>
          <w:p w:rsidR="00CB0ED7" w:rsidRPr="00CB0ED7" w:rsidRDefault="00CB0ED7" w:rsidP="00CB0ED7">
            <w:pPr>
              <w:tabs>
                <w:tab w:val="left" w:pos="990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CB0ED7">
              <w:rPr>
                <w:sz w:val="22"/>
                <w:szCs w:val="22"/>
              </w:rPr>
              <w:t>The role of organometallic complexes in catalytic reactions.</w:t>
            </w:r>
          </w:p>
        </w:tc>
        <w:tc>
          <w:tcPr>
            <w:tcW w:w="2790" w:type="dxa"/>
          </w:tcPr>
          <w:p w:rsidR="00CB0ED7" w:rsidRDefault="00693E2A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21/4/2019 – 2/5/2019</w:t>
            </w:r>
          </w:p>
          <w:p w:rsidR="00693E2A" w:rsidRPr="00CB0ED7" w:rsidRDefault="00693E2A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Weeks: 13 &amp; 14</w:t>
            </w:r>
          </w:p>
        </w:tc>
        <w:tc>
          <w:tcPr>
            <w:tcW w:w="2155" w:type="dxa"/>
          </w:tcPr>
          <w:p w:rsidR="00CB0ED7" w:rsidRDefault="00CB0ED7" w:rsidP="00157E77">
            <w:pPr>
              <w:tabs>
                <w:tab w:val="left" w:pos="990"/>
              </w:tabs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CB0ED7">
              <w:rPr>
                <w:bCs/>
                <w:sz w:val="22"/>
                <w:szCs w:val="22"/>
              </w:rPr>
              <w:t>1224-1282</w:t>
            </w:r>
          </w:p>
          <w:p w:rsidR="00CB0ED7" w:rsidRPr="00CB0ED7" w:rsidRDefault="00CB0ED7" w:rsidP="00157E77">
            <w:pPr>
              <w:tabs>
                <w:tab w:val="left" w:pos="990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CB0ED7">
              <w:rPr>
                <w:bCs/>
                <w:sz w:val="22"/>
                <w:szCs w:val="22"/>
              </w:rPr>
              <w:t>Cotton &amp; Wilkinson</w:t>
            </w:r>
          </w:p>
        </w:tc>
      </w:tr>
    </w:tbl>
    <w:p w:rsidR="00E31765" w:rsidRPr="00CB0ED7" w:rsidRDefault="00E31765" w:rsidP="00157E77">
      <w:pPr>
        <w:tabs>
          <w:tab w:val="left" w:pos="990"/>
        </w:tabs>
        <w:spacing w:line="240" w:lineRule="auto"/>
        <w:jc w:val="both"/>
        <w:rPr>
          <w:sz w:val="22"/>
          <w:szCs w:val="22"/>
        </w:rPr>
      </w:pPr>
    </w:p>
    <w:p w:rsidR="00E31765" w:rsidRPr="00CB0ED7" w:rsidRDefault="00E31765" w:rsidP="00157E77">
      <w:pPr>
        <w:tabs>
          <w:tab w:val="left" w:pos="990"/>
        </w:tabs>
        <w:spacing w:line="240" w:lineRule="auto"/>
        <w:jc w:val="both"/>
        <w:rPr>
          <w:sz w:val="22"/>
          <w:szCs w:val="22"/>
        </w:rPr>
      </w:pPr>
      <w:bookmarkStart w:id="0" w:name="_GoBack"/>
      <w:bookmarkEnd w:id="0"/>
    </w:p>
    <w:sectPr w:rsidR="00E31765" w:rsidRPr="00CB0ED7" w:rsidSect="00157E77">
      <w:pgSz w:w="12240" w:h="15840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903969"/>
    <w:rsid w:val="00022195"/>
    <w:rsid w:val="00096247"/>
    <w:rsid w:val="00157E77"/>
    <w:rsid w:val="001F09B4"/>
    <w:rsid w:val="0025263D"/>
    <w:rsid w:val="0027206E"/>
    <w:rsid w:val="00285B7E"/>
    <w:rsid w:val="00287901"/>
    <w:rsid w:val="00331A90"/>
    <w:rsid w:val="00386790"/>
    <w:rsid w:val="003B2DFF"/>
    <w:rsid w:val="003D3441"/>
    <w:rsid w:val="003E112B"/>
    <w:rsid w:val="0059107F"/>
    <w:rsid w:val="00650B03"/>
    <w:rsid w:val="00693E2A"/>
    <w:rsid w:val="006D4E63"/>
    <w:rsid w:val="006F14FF"/>
    <w:rsid w:val="0071331B"/>
    <w:rsid w:val="00724E7C"/>
    <w:rsid w:val="007D1D15"/>
    <w:rsid w:val="00803BC8"/>
    <w:rsid w:val="008559F8"/>
    <w:rsid w:val="0088041D"/>
    <w:rsid w:val="00881910"/>
    <w:rsid w:val="008E398B"/>
    <w:rsid w:val="008E40DE"/>
    <w:rsid w:val="00903969"/>
    <w:rsid w:val="00914F20"/>
    <w:rsid w:val="00917191"/>
    <w:rsid w:val="0097456F"/>
    <w:rsid w:val="009B6378"/>
    <w:rsid w:val="00B3243B"/>
    <w:rsid w:val="00B36E64"/>
    <w:rsid w:val="00C40F47"/>
    <w:rsid w:val="00CB0BF3"/>
    <w:rsid w:val="00CB0ED7"/>
    <w:rsid w:val="00D409E7"/>
    <w:rsid w:val="00D806B3"/>
    <w:rsid w:val="00DA061D"/>
    <w:rsid w:val="00E0457D"/>
    <w:rsid w:val="00E31765"/>
    <w:rsid w:val="00E40995"/>
    <w:rsid w:val="00E60081"/>
    <w:rsid w:val="00E61FA8"/>
    <w:rsid w:val="00F36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456F"/>
    <w:pPr>
      <w:overflowPunct w:val="0"/>
      <w:autoSpaceDE w:val="0"/>
      <w:autoSpaceDN w:val="0"/>
      <w:adjustRightInd w:val="0"/>
      <w:spacing w:line="480" w:lineRule="auto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97456F"/>
    <w:pPr>
      <w:keepNext/>
      <w:spacing w:before="240" w:after="6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Normal"/>
    <w:qFormat/>
    <w:rsid w:val="0097456F"/>
    <w:pPr>
      <w:keepNext/>
      <w:spacing w:before="240" w:after="6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7456F"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rsid w:val="0097456F"/>
    <w:rPr>
      <w:rFonts w:ascii="Times New Roman" w:hAnsi="Times New Roman"/>
      <w:b/>
      <w:bCs/>
      <w:caps/>
      <w:sz w:val="24"/>
      <w:szCs w:val="24"/>
    </w:rPr>
  </w:style>
  <w:style w:type="character" w:customStyle="1" w:styleId="Technical1">
    <w:name w:val="Technical 1"/>
    <w:basedOn w:val="DefaultParagraphFont"/>
    <w:rsid w:val="0097456F"/>
    <w:rPr>
      <w:rFonts w:ascii="Times New Roman" w:hAnsi="Times New Roman"/>
      <w:b/>
      <w:bCs/>
      <w:noProof w:val="0"/>
      <w:color w:val="auto"/>
      <w:sz w:val="24"/>
      <w:szCs w:val="24"/>
      <w:u w:val="none"/>
      <w:lang w:val="en-US"/>
    </w:rPr>
  </w:style>
  <w:style w:type="character" w:customStyle="1" w:styleId="Technical2">
    <w:name w:val="Technical 2"/>
    <w:basedOn w:val="DefaultParagraphFont"/>
    <w:rsid w:val="0097456F"/>
    <w:rPr>
      <w:rFonts w:ascii="Times New Roman" w:hAnsi="Times New Roman"/>
      <w:b/>
      <w:bCs/>
      <w:noProof w:val="0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97456F"/>
    <w:rPr>
      <w:rFonts w:ascii="Times New Roman" w:hAnsi="Times New Roman"/>
      <w:noProof w:val="0"/>
      <w:color w:val="auto"/>
      <w:sz w:val="24"/>
      <w:szCs w:val="24"/>
      <w:u w:val="none"/>
      <w:lang w:val="en-US"/>
    </w:rPr>
  </w:style>
  <w:style w:type="paragraph" w:customStyle="1" w:styleId="Technical4">
    <w:name w:val="Technical 4"/>
    <w:rsid w:val="0097456F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b/>
      <w:bCs/>
      <w:sz w:val="24"/>
      <w:szCs w:val="24"/>
      <w:u w:val="single"/>
    </w:rPr>
  </w:style>
  <w:style w:type="paragraph" w:customStyle="1" w:styleId="Technical5">
    <w:name w:val="Technical 5"/>
    <w:rsid w:val="0097456F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rsid w:val="00252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26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1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1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0E8516-A669-4A93-A14C-A7B54678E86A}"/>
</file>

<file path=customXml/itemProps2.xml><?xml version="1.0" encoding="utf-8"?>
<ds:datastoreItem xmlns:ds="http://schemas.openxmlformats.org/officeDocument/2006/customXml" ds:itemID="{D489C457-7648-4998-AB25-91935D6A48E7}"/>
</file>

<file path=customXml/itemProps3.xml><?xml version="1.0" encoding="utf-8"?>
<ds:datastoreItem xmlns:ds="http://schemas.openxmlformats.org/officeDocument/2006/customXml" ds:itemID="{D045F378-F817-4D4F-A7F3-79B32A45F6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Mu’tah University</vt:lpstr>
    </vt:vector>
  </TitlesOfParts>
  <Company>Dell Computer Corporation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Mu’tah University</dc:title>
  <dc:creator>Preferred Customer</dc:creator>
  <cp:lastModifiedBy>KHALED</cp:lastModifiedBy>
  <cp:revision>4</cp:revision>
  <cp:lastPrinted>2014-02-11T08:48:00Z</cp:lastPrinted>
  <dcterms:created xsi:type="dcterms:W3CDTF">2019-03-12T02:31:00Z</dcterms:created>
  <dcterms:modified xsi:type="dcterms:W3CDTF">2019-03-20T14:03:00Z</dcterms:modified>
</cp:coreProperties>
</file>