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D5" w:rsidRPr="00697EFE" w:rsidRDefault="003A7D86" w:rsidP="00947E7D">
      <w:pPr>
        <w:bidi/>
        <w:jc w:val="center"/>
        <w:rPr>
          <w:b/>
          <w:bCs/>
          <w:sz w:val="40"/>
          <w:szCs w:val="40"/>
          <w:lang w:bidi="ar-JO"/>
        </w:rPr>
      </w:pPr>
      <w:r w:rsidRPr="00697EFE">
        <w:rPr>
          <w:rFonts w:hint="cs"/>
          <w:b/>
          <w:bCs/>
          <w:sz w:val="40"/>
          <w:szCs w:val="40"/>
          <w:rtl/>
          <w:lang w:bidi="ar-JO"/>
        </w:rPr>
        <w:t>الهيكل التنظيمي</w:t>
      </w:r>
      <w:r w:rsidR="00B4352F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697EFE">
        <w:rPr>
          <w:rFonts w:hint="cs"/>
          <w:b/>
          <w:bCs/>
          <w:sz w:val="40"/>
          <w:szCs w:val="40"/>
          <w:rtl/>
          <w:lang w:bidi="ar-JO"/>
        </w:rPr>
        <w:t xml:space="preserve">لمركز </w:t>
      </w:r>
      <w:r w:rsidR="003A458E">
        <w:rPr>
          <w:rFonts w:hint="cs"/>
          <w:b/>
          <w:bCs/>
          <w:sz w:val="40"/>
          <w:szCs w:val="40"/>
          <w:rtl/>
          <w:lang w:bidi="ar-JO"/>
        </w:rPr>
        <w:t>ا</w:t>
      </w:r>
      <w:r w:rsidRPr="00697EFE">
        <w:rPr>
          <w:rFonts w:hint="cs"/>
          <w:b/>
          <w:bCs/>
          <w:sz w:val="40"/>
          <w:szCs w:val="40"/>
          <w:rtl/>
          <w:lang w:bidi="ar-JO"/>
        </w:rPr>
        <w:t>لتدريب والاستشارات</w:t>
      </w:r>
      <w:r w:rsidR="003A458E">
        <w:rPr>
          <w:rFonts w:hint="cs"/>
          <w:b/>
          <w:bCs/>
          <w:sz w:val="40"/>
          <w:szCs w:val="40"/>
          <w:rtl/>
          <w:lang w:bidi="ar-JO"/>
        </w:rPr>
        <w:t xml:space="preserve"> والاتصال المجتمعي</w:t>
      </w:r>
    </w:p>
    <w:p w:rsidR="00697EFE" w:rsidRDefault="00135B57" w:rsidP="00697EFE">
      <w:pPr>
        <w:bidi/>
        <w:jc w:val="center"/>
        <w:rPr>
          <w:lang w:bidi="ar-JO"/>
        </w:rPr>
      </w:pPr>
      <w:r>
        <w:rPr>
          <w:noProof/>
        </w:rPr>
        <w:pict>
          <v:rect id="_x0000_s1026" style="position:absolute;left:0;text-align:left;margin-left:281pt;margin-top:7.55pt;width:141pt;height:52pt;z-index:251658240">
            <v:textbox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52"/>
                      <w:szCs w:val="52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مجلس المركز</w:t>
                  </w:r>
                </w:p>
              </w:txbxContent>
            </v:textbox>
          </v:rect>
        </w:pict>
      </w:r>
    </w:p>
    <w:p w:rsidR="00697EFE" w:rsidRDefault="00135B57" w:rsidP="00697EFE">
      <w:pPr>
        <w:bidi/>
        <w:jc w:val="center"/>
        <w:rPr>
          <w:rtl/>
          <w:lang w:bidi="ar-JO"/>
        </w:rPr>
      </w:pPr>
      <w:r>
        <w:rPr>
          <w:noProof/>
          <w:rtl/>
        </w:rPr>
        <w:pict>
          <v:rect id="_x0000_s1027" style="position:absolute;left:0;text-align:left;margin-left:281pt;margin-top:46.1pt;width:127pt;height:52pt;z-index:251659264">
            <v:textbox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52"/>
                      <w:szCs w:val="52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مدير المركز</w:t>
                  </w:r>
                </w:p>
              </w:txbxContent>
            </v:textbox>
          </v:rect>
        </w:pict>
      </w:r>
    </w:p>
    <w:p w:rsidR="003A7D86" w:rsidRDefault="00135B57" w:rsidP="003A7D86">
      <w:pPr>
        <w:bidi/>
        <w:jc w:val="center"/>
        <w:rPr>
          <w:rtl/>
          <w:lang w:bidi="ar-JO"/>
        </w:rPr>
      </w:pPr>
      <w:r>
        <w:rPr>
          <w:noProof/>
          <w:rtl/>
        </w:rPr>
        <w:pict>
          <v:rect id="_x0000_s1031" style="position:absolute;left:0;text-align:left;margin-left:140pt;margin-top:189.55pt;width:141pt;height:63pt;z-index:251663360">
            <v:textbox style="mso-next-textbox:#_x0000_s1031"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دائرة الاستشارات</w:t>
                  </w:r>
                  <w:r w:rsidR="00960B13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والتسويق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572.2pt;margin-top:340.55pt;width:0;height:11pt;z-index:251693056" o:connectortype="straight"/>
        </w:pict>
      </w:r>
      <w:r>
        <w:rPr>
          <w:noProof/>
          <w:rtl/>
        </w:rPr>
        <w:pict>
          <v:rect id="_x0000_s1038" style="position:absolute;left:0;text-align:left;margin-left:440.05pt;margin-top:364.55pt;width:78pt;height:46pt;z-index:251670528">
            <v:textbox>
              <w:txbxContent>
                <w:p w:rsidR="00697EFE" w:rsidRDefault="00697EFE" w:rsidP="00697EF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فرع التجهيز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9" style="position:absolute;left:0;text-align:left;margin-left:350pt;margin-top:364.55pt;width:78pt;height:46pt;z-index:251671552">
            <v:textbox>
              <w:txbxContent>
                <w:p w:rsidR="00697EFE" w:rsidRDefault="00697EFE" w:rsidP="00697EF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فرع الصيانة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5" style="position:absolute;left:0;text-align:left;margin-left:531pt;margin-top:350.55pt;width:78pt;height:52pt;z-index:251667456">
            <v:textbox>
              <w:txbxContent>
                <w:p w:rsidR="00697EFE" w:rsidRDefault="00697EFE" w:rsidP="00697EF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فرع الدورات الخارجية والاتفاقيات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55" type="#_x0000_t32" style="position:absolute;left:0;text-align:left;margin-left:672.05pt;margin-top:340.55pt;width:.05pt;height:8pt;z-index:251687936" o:connectortype="straight"/>
        </w:pict>
      </w:r>
      <w:r>
        <w:rPr>
          <w:noProof/>
          <w:rtl/>
        </w:rPr>
        <w:pict>
          <v:shape id="_x0000_s1062" type="#_x0000_t32" style="position:absolute;left:0;text-align:left;margin-left:502pt;margin-top:178.55pt;width:.05pt;height:11pt;z-index:251695104" o:connectortype="straight"/>
        </w:pict>
      </w:r>
      <w:r>
        <w:rPr>
          <w:noProof/>
          <w:rtl/>
        </w:rPr>
        <w:pict>
          <v:shape id="_x0000_s1061" type="#_x0000_t32" style="position:absolute;left:0;text-align:left;margin-left:433pt;margin-top:335.55pt;width:.05pt;height:13pt;z-index:251694080" o:connectortype="straight"/>
        </w:pict>
      </w:r>
      <w:r>
        <w:rPr>
          <w:noProof/>
          <w:rtl/>
        </w:rPr>
        <w:pict>
          <v:shape id="_x0000_s1059" type="#_x0000_t32" style="position:absolute;left:0;text-align:left;margin-left:572.15pt;margin-top:340.55pt;width:99.9pt;height:.05pt;flip:x;z-index:251692032" o:connectortype="straight"/>
        </w:pict>
      </w:r>
      <w:r>
        <w:rPr>
          <w:noProof/>
          <w:rtl/>
        </w:rPr>
        <w:pict>
          <v:shape id="_x0000_s1058" type="#_x0000_t32" style="position:absolute;left:0;text-align:left;margin-left:390.05pt;margin-top:350.55pt;width:99.9pt;height:.05pt;flip:x;z-index:251691008" o:connectortype="straight"/>
        </w:pict>
      </w:r>
      <w:r>
        <w:rPr>
          <w:noProof/>
          <w:rtl/>
        </w:rPr>
        <w:pict>
          <v:shape id="_x0000_s1054" type="#_x0000_t32" style="position:absolute;left:0;text-align:left;margin-left:489.95pt;margin-top:351.55pt;width:.05pt;height:13pt;z-index:251686912" o:connectortype="straight"/>
        </w:pict>
      </w:r>
      <w:r>
        <w:rPr>
          <w:noProof/>
          <w:rtl/>
        </w:rPr>
        <w:pict>
          <v:shape id="_x0000_s1056" type="#_x0000_t32" style="position:absolute;left:0;text-align:left;margin-left:390pt;margin-top:351.55pt;width:.05pt;height:13pt;z-index:251688960" o:connectortype="straight"/>
        </w:pict>
      </w:r>
      <w:r>
        <w:rPr>
          <w:noProof/>
          <w:rtl/>
        </w:rPr>
        <w:pict>
          <v:shape id="_x0000_s1057" type="#_x0000_t32" style="position:absolute;left:0;text-align:left;margin-left:133pt;margin-top:276.55pt;width:0;height:13pt;z-index:251689984" o:connectortype="straight"/>
        </w:pict>
      </w:r>
      <w:r>
        <w:rPr>
          <w:noProof/>
          <w:rtl/>
        </w:rPr>
        <w:pict>
          <v:rect id="_x0000_s1034" style="position:absolute;left:0;text-align:left;margin-left:622.95pt;margin-top:350.55pt;width:78pt;height:46pt;z-index:251666432">
            <v:textbox>
              <w:txbxContent>
                <w:p w:rsidR="00697EFE" w:rsidRDefault="00697EFE" w:rsidP="00697EF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فرع الدورات الداخلية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53" type="#_x0000_t32" style="position:absolute;left:0;text-align:left;margin-left:616pt;margin-top:327.55pt;width:.05pt;height:13pt;z-index:251685888" o:connectortype="straight"/>
        </w:pict>
      </w:r>
      <w:r>
        <w:rPr>
          <w:noProof/>
          <w:rtl/>
        </w:rPr>
        <w:pict>
          <v:shape id="_x0000_s1052" type="#_x0000_t32" style="position:absolute;left:0;text-align:left;margin-left:622.95pt;margin-top:269.55pt;width:.05pt;height:12pt;z-index:251684864" o:connectortype="straight"/>
        </w:pict>
      </w:r>
      <w:r>
        <w:rPr>
          <w:noProof/>
          <w:rtl/>
        </w:rPr>
        <w:pict>
          <v:shape id="_x0000_s1050" type="#_x0000_t32" style="position:absolute;left:0;text-align:left;margin-left:428pt;margin-top:269.55pt;width:.05pt;height:20pt;z-index:251682816" o:connectortype="straight"/>
        </w:pict>
      </w:r>
      <w:r>
        <w:rPr>
          <w:noProof/>
          <w:rtl/>
        </w:rPr>
        <w:pict>
          <v:shape id="_x0000_s1051" type="#_x0000_t32" style="position:absolute;left:0;text-align:left;margin-left:255pt;margin-top:276.55pt;width:.05pt;height:13pt;z-index:251683840" o:connectortype="straight"/>
        </w:pict>
      </w:r>
      <w:r>
        <w:rPr>
          <w:noProof/>
          <w:rtl/>
        </w:rPr>
        <w:pict>
          <v:rect id="_x0000_s1036" style="position:absolute;left:0;text-align:left;margin-left:390pt;margin-top:289.55pt;width:78pt;height:46pt;z-index:251668480">
            <v:textbox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شعبة خدمات التدريب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7" style="position:absolute;left:0;text-align:left;margin-left:584pt;margin-top:281.55pt;width:78pt;height:46pt;z-index:251669504">
            <v:textbox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شعبة البرامج والدورات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7" type="#_x0000_t32" style="position:absolute;left:0;text-align:left;margin-left:209pt;margin-top:178.55pt;width:293pt;height:0;flip:x;z-index:251679744" o:connectortype="straight"/>
        </w:pict>
      </w:r>
      <w:r>
        <w:rPr>
          <w:noProof/>
          <w:rtl/>
        </w:rPr>
        <w:pict>
          <v:shape id="_x0000_s1048" type="#_x0000_t32" style="position:absolute;left:0;text-align:left;margin-left:209pt;margin-top:178.55pt;width:.05pt;height:22pt;z-index:251680768" o:connectortype="straight"/>
        </w:pict>
      </w:r>
      <w:r>
        <w:rPr>
          <w:noProof/>
          <w:rtl/>
        </w:rPr>
        <w:pict>
          <v:shape id="_x0000_s1049" type="#_x0000_t32" style="position:absolute;left:0;text-align:left;margin-left:133pt;margin-top:276.55pt;width:121.95pt;height:0;flip:x;z-index:251681792" o:connectortype="straight"/>
        </w:pict>
      </w:r>
      <w:r>
        <w:rPr>
          <w:noProof/>
          <w:rtl/>
        </w:rPr>
        <w:pict>
          <v:shape id="_x0000_s1046" type="#_x0000_t32" style="position:absolute;left:0;text-align:left;margin-left:428pt;margin-top:269.55pt;width:195pt;height:.05pt;flip:x;z-index:251678720" o:connectortype="straight"/>
        </w:pict>
      </w:r>
      <w:r>
        <w:rPr>
          <w:noProof/>
          <w:rtl/>
        </w:rPr>
        <w:pict>
          <v:shape id="_x0000_s1044" type="#_x0000_t32" style="position:absolute;left:0;text-align:left;margin-left:281pt;margin-top:147.55pt;width:49pt;height:.05pt;flip:x;z-index:251676672" o:connectortype="straight"/>
        </w:pict>
      </w:r>
      <w:r>
        <w:rPr>
          <w:noProof/>
          <w:rtl/>
        </w:rPr>
        <w:pict>
          <v:rect id="_x0000_s1029" style="position:absolute;left:0;text-align:left;margin-left:154pt;margin-top:131.6pt;width:127pt;height:34pt;z-index:251661312">
            <v:textbox style="mso-next-textbox:#_x0000_s1029"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الديوان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1" type="#_x0000_t32" style="position:absolute;left:0;text-align:left;margin-left:281pt;margin-top:105.55pt;width:49pt;height:.05pt;z-index:251673600" o:connectortype="straight"/>
        </w:pict>
      </w:r>
      <w:r>
        <w:rPr>
          <w:noProof/>
          <w:rtl/>
        </w:rPr>
        <w:pict>
          <v:shape id="_x0000_s1042" type="#_x0000_t32" style="position:absolute;left:0;text-align:left;margin-left:197pt;margin-top:252.55pt;width:0;height:24pt;z-index:251674624" o:connectortype="straight"/>
        </w:pict>
      </w:r>
      <w:r>
        <w:rPr>
          <w:noProof/>
          <w:rtl/>
        </w:rPr>
        <w:pict>
          <v:rect id="_x0000_s1028" style="position:absolute;left:0;text-align:left;margin-left:94pt;margin-top:294.55pt;width:78pt;height:46pt;z-index:251660288">
            <v:textbox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شعبة الاتصال المجتمعي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3" style="position:absolute;left:0;text-align:left;margin-left:214pt;margin-top:289.55pt;width:78pt;height:46pt;z-index:251665408">
            <v:textbox>
              <w:txbxContent>
                <w:p w:rsidR="00697EFE" w:rsidRPr="00697EFE" w:rsidRDefault="00960B13" w:rsidP="00960B1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شعبة الاتصال والتسويق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3" type="#_x0000_t32" style="position:absolute;left:0;text-align:left;margin-left:502pt;margin-top:241.55pt;width:0;height:28pt;z-index:251675648" o:connectortype="straight"/>
        </w:pict>
      </w:r>
      <w:r>
        <w:rPr>
          <w:noProof/>
          <w:rtl/>
        </w:rPr>
        <w:pict>
          <v:rect id="_x0000_s1030" style="position:absolute;left:0;text-align:left;margin-left:433pt;margin-top:189.55pt;width:127pt;height:52pt;z-index:251662336">
            <v:textbox style="mso-next-textbox:#_x0000_s1030">
              <w:txbxContent>
                <w:p w:rsidR="00697EFE" w:rsidRPr="00697EFE" w:rsidRDefault="00697EFE" w:rsidP="00697EFE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دائرة</w:t>
                  </w:r>
                  <w:r w:rsidRPr="00697EFE"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697EF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التدريب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2" style="position:absolute;left:0;text-align:left;margin-left:154pt;margin-top:86.55pt;width:127pt;height:38pt;z-index:251664384">
            <v:textbox style="mso-next-textbox:#_x0000_s1032">
              <w:txbxContent>
                <w:p w:rsidR="00697EFE" w:rsidRPr="00697EFE" w:rsidRDefault="00697EFE" w:rsidP="00697EFE">
                  <w:pPr>
                    <w:rPr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697EFE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مساعد المدير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5" type="#_x0000_t32" style="position:absolute;left:0;text-align:left;margin-left:330pt;margin-top:73.55pt;width:0;height:105pt;z-index:251677696" o:connectortype="straight"/>
        </w:pict>
      </w:r>
      <w:r>
        <w:rPr>
          <w:noProof/>
          <w:rtl/>
        </w:rPr>
        <w:pict>
          <v:shape id="_x0000_s1040" type="#_x0000_t32" style="position:absolute;left:0;text-align:left;margin-left:350pt;margin-top:9.55pt;width:0;height:12pt;z-index:251672576" o:connectortype="straight"/>
        </w:pict>
      </w:r>
    </w:p>
    <w:sectPr w:rsidR="003A7D86" w:rsidSect="00697E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3A7D86"/>
    <w:rsid w:val="00135B57"/>
    <w:rsid w:val="001B355F"/>
    <w:rsid w:val="001C4F98"/>
    <w:rsid w:val="0023025A"/>
    <w:rsid w:val="002A2D60"/>
    <w:rsid w:val="003A458E"/>
    <w:rsid w:val="003A7D86"/>
    <w:rsid w:val="003D51F3"/>
    <w:rsid w:val="005A355B"/>
    <w:rsid w:val="00697EFE"/>
    <w:rsid w:val="00763538"/>
    <w:rsid w:val="007F7C84"/>
    <w:rsid w:val="00870314"/>
    <w:rsid w:val="008E60B9"/>
    <w:rsid w:val="00947E7D"/>
    <w:rsid w:val="00960B13"/>
    <w:rsid w:val="00B4352F"/>
    <w:rsid w:val="00D714D5"/>
    <w:rsid w:val="00DB1EA6"/>
    <w:rsid w:val="00E455FB"/>
    <w:rsid w:val="00F476AF"/>
    <w:rsid w:val="00FB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4" type="connector" idref="#_x0000_s1056"/>
        <o:r id="V:Rule25" type="connector" idref="#_x0000_s1052"/>
        <o:r id="V:Rule26" type="connector" idref="#_x0000_s1053"/>
        <o:r id="V:Rule27" type="connector" idref="#_x0000_s1058"/>
        <o:r id="V:Rule28" type="connector" idref="#_x0000_s1050"/>
        <o:r id="V:Rule29" type="connector" idref="#_x0000_s1045"/>
        <o:r id="V:Rule30" type="connector" idref="#_x0000_s1061"/>
        <o:r id="V:Rule31" type="connector" idref="#_x0000_s1054"/>
        <o:r id="V:Rule32" type="connector" idref="#_x0000_s1040"/>
        <o:r id="V:Rule33" type="connector" idref="#_x0000_s1043"/>
        <o:r id="V:Rule34" type="connector" idref="#_x0000_s1042"/>
        <o:r id="V:Rule35" type="connector" idref="#_x0000_s1062"/>
        <o:r id="V:Rule36" type="connector" idref="#_x0000_s1044"/>
        <o:r id="V:Rule37" type="connector" idref="#_x0000_s1048"/>
        <o:r id="V:Rule38" type="connector" idref="#_x0000_s1047"/>
        <o:r id="V:Rule39" type="connector" idref="#_x0000_s1060"/>
        <o:r id="V:Rule40" type="connector" idref="#_x0000_s1051"/>
        <o:r id="V:Rule41" type="connector" idref="#_x0000_s1057"/>
        <o:r id="V:Rule42" type="connector" idref="#_x0000_s1049"/>
        <o:r id="V:Rule43" type="connector" idref="#_x0000_s1041"/>
        <o:r id="V:Rule44" type="connector" idref="#_x0000_s1055"/>
        <o:r id="V:Rule45" type="connector" idref="#_x0000_s1046"/>
        <o:r id="V:Rule46" type="connector" idref="#_x0000_s105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7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1855A855F04B8607047ED69BA6A0" ma:contentTypeVersion="1" ma:contentTypeDescription="Create a new document." ma:contentTypeScope="" ma:versionID="40eb6d434829769824a81a3013da39d4">
  <xsd:schema xmlns:xsd="http://www.w3.org/2001/XMLSchema" xmlns:xs="http://www.w3.org/2001/XMLSchema" xmlns:p="http://schemas.microsoft.com/office/2006/metadata/properties" xmlns:ns1="http://schemas.microsoft.com/sharepoint/v3" xmlns:ns2="1cee54ca-82b6-4236-9b40-7f3bc8bbb7ff" targetNamespace="http://schemas.microsoft.com/office/2006/metadata/properties" ma:root="true" ma:fieldsID="160b50a7b256b90125bbacd003621dec" ns1:_="" ns2:_="">
    <xsd:import namespace="http://schemas.microsoft.com/sharepoint/v3"/>
    <xsd:import namespace="1cee54ca-82b6-4236-9b40-7f3bc8bbb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1cee54ca-82b6-4236-9b40-7f3bc8bbb7ff">K6U3NS7JEQ5J-10-1</_dlc_DocId>
    <_dlc_DocIdUrl xmlns="1cee54ca-82b6-4236-9b40-7f3bc8bbb7ff">
      <Url>http://wwwn.mutah.edu.jo/ar/club/_layouts/DocIdRedir.aspx?ID=K6U3NS7JEQ5J-10-1</Url>
      <Description>K6U3NS7JEQ5J-10-1</Description>
    </_dlc_DocIdUrl>
  </documentManagement>
</p:properties>
</file>

<file path=customXml/itemProps1.xml><?xml version="1.0" encoding="utf-8"?>
<ds:datastoreItem xmlns:ds="http://schemas.openxmlformats.org/officeDocument/2006/customXml" ds:itemID="{EE508FAD-105C-4DCE-BBA4-68EB2CC03A27}"/>
</file>

<file path=customXml/itemProps2.xml><?xml version="1.0" encoding="utf-8"?>
<ds:datastoreItem xmlns:ds="http://schemas.openxmlformats.org/officeDocument/2006/customXml" ds:itemID="{CB20386F-5038-4E0F-AC62-DAAECEA995EE}"/>
</file>

<file path=customXml/itemProps3.xml><?xml version="1.0" encoding="utf-8"?>
<ds:datastoreItem xmlns:ds="http://schemas.openxmlformats.org/officeDocument/2006/customXml" ds:itemID="{7F48E00A-F758-41D2-8070-98E41D4FFA59}"/>
</file>

<file path=customXml/itemProps4.xml><?xml version="1.0" encoding="utf-8"?>
<ds:datastoreItem xmlns:ds="http://schemas.openxmlformats.org/officeDocument/2006/customXml" ds:itemID="{3A301E4B-C155-4AB5-9A8D-5DBC90CE9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atiah</dc:creator>
  <cp:lastModifiedBy>Admin</cp:lastModifiedBy>
  <cp:revision>2</cp:revision>
  <cp:lastPrinted>2016-10-10T08:35:00Z</cp:lastPrinted>
  <dcterms:created xsi:type="dcterms:W3CDTF">2019-02-28T10:59:00Z</dcterms:created>
  <dcterms:modified xsi:type="dcterms:W3CDTF">2019-02-28T10:59:00Z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a241d6fb-31d4-4c70-9bd7-b2ccba8e3fd1</vt:lpwstr>
  </property>
  <property fmtid="{D5CDD505-2E9C-101B-9397-08002B2CF9AE}" pid="3" name="ContentTypeId">
    <vt:lpwstr>0x010100FED21855A855F04B8607047ED69BA6A0</vt:lpwstr>
  </property>
</Properties>
</file>